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1E4FA2"/>
          <w:spacing w:val="0"/>
          <w:sz w:val="24"/>
          <w:szCs w:val="24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1E4FA2"/>
          <w:spacing w:val="0"/>
          <w:sz w:val="24"/>
          <w:szCs w:val="24"/>
          <w:shd w:val="clear" w:fill="FFFFFF"/>
        </w:rPr>
        <w:t>New design Mona one SHR-950B hair removal system</w:t>
      </w:r>
    </w:p>
    <w:p>
      <w:pPr>
        <w:rPr>
          <w:rFonts w:hint="eastAsia" w:ascii="微软雅黑" w:hAnsi="微软雅黑" w:eastAsia="微软雅黑" w:cs="微软雅黑"/>
          <w:b/>
          <w:bCs/>
          <w:i w:val="0"/>
          <w:caps w:val="0"/>
          <w:color w:val="1E4FA2"/>
          <w:spacing w:val="0"/>
          <w:sz w:val="24"/>
          <w:szCs w:val="24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  <w:t>model ：SHR950B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  <w:t>Introduction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  <w:t>1. Work Theory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* The SHR-950B combines IPL, E-light and SHR technology in one system to satisify different treatment requirement.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* SHR mode gently heats the hair follical and the clients feeling is only warmth and a tingling sensation, some clients comparing it to a warm massage.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* SHR mode also utilize In-Motion technology, where the hand piece is always in motion over the skin.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  <w:t>2. Application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* Everlasting Hair Removal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60" w:firstLineChars="10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The unwanted hair under arms, legs, lips, or other body parts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* Skin Rejuvenation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60" w:firstLineChars="10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Shrink pores, tighten skin, improve skin elasticity and glossiness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* Pigmentation Removal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60" w:firstLineChars="10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Removal various kinds of pigment such as freckle,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chloasma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, aged spots, sunbu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  <w:lang w:val="en-US" w:eastAsia="zh-CN"/>
        </w:rPr>
        <w:t>rn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, etc.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* Acne Removal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60" w:beforeAutospacing="0" w:after="300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8"/>
          <w:szCs w:val="28"/>
        </w:rPr>
        <w:t>Specifications</w:t>
      </w:r>
    </w:p>
    <w:tbl>
      <w:tblPr>
        <w:tblStyle w:val="5"/>
        <w:tblpPr w:leftFromText="180" w:rightFromText="180" w:vertAnchor="text" w:horzAnchor="page" w:tblpX="1114" w:tblpY="592"/>
        <w:tblOverlap w:val="never"/>
        <w:tblW w:w="1031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E8EFF9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914"/>
        <w:gridCol w:w="74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E8EFF9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FFFFFF"/>
                <w:spacing w:val="0"/>
                <w:sz w:val="24"/>
                <w:szCs w:val="24"/>
                <w:lang w:val="en-US" w:eastAsia="zh-CN"/>
              </w:rPr>
              <w:t>Wave length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HR:650-950NM SR:560-950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FFFFFF"/>
                <w:spacing w:val="0"/>
                <w:sz w:val="24"/>
                <w:szCs w:val="24"/>
                <w:lang w:val="en-US" w:eastAsia="zh-CN"/>
              </w:rPr>
              <w:t>Energy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IPL &amp; E-light: 10-50j/cm2  SHR: 1-10J/cm2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  <w:t>Frequency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/>
                <w:lang w:val="en-US" w:eastAsia="zh-CN"/>
              </w:rPr>
            </w:pP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 xml:space="preserve">IPL &amp; E-light: 1 Hz  SHR: 1-8Hz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  <w:t>RF power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  <w:t>Input power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3000W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olor w:val="FFFFFF"/>
                <w:spacing w:val="0"/>
                <w:sz w:val="24"/>
                <w:szCs w:val="24"/>
                <w:lang w:val="en-US" w:eastAsia="zh-CN"/>
              </w:rPr>
              <w:t>Power source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Pure sapphire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Lamp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UK lamp, guarantee 300,000 shots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Spot size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10*40mm for SR, 15*50 for HR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91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C7000F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Arial" w:hAnsi="Arial" w:cs="Arial" w:eastAsiaTheme="minorEastAsia"/>
                <w:lang w:val="en-US" w:eastAsia="zh-CN"/>
              </w:rPr>
            </w:pPr>
            <w:r>
              <w:rPr>
                <w:rFonts w:hint="eastAsia" w:ascii="Arial" w:hAnsi="Arial" w:cs="Arial"/>
                <w:lang w:val="en-US" w:eastAsia="zh-CN"/>
              </w:rPr>
              <w:t>Cooling system</w:t>
            </w:r>
          </w:p>
        </w:tc>
        <w:tc>
          <w:tcPr>
            <w:tcW w:w="7404" w:type="dxa"/>
            <w:tcBorders>
              <w:top w:val="nil"/>
              <w:left w:val="single" w:color="F7F7F7" w:sz="6" w:space="0"/>
              <w:bottom w:val="single" w:color="FFFFFF" w:sz="6" w:space="0"/>
              <w:right w:val="single" w:color="FFFFFF" w:sz="6" w:space="0"/>
            </w:tcBorders>
            <w:shd w:val="clear" w:color="auto" w:fill="E7E6E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Arial" w:hAnsi="Arial" w:eastAsia="微软雅黑" w:cs="Arial"/>
                <w:i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Watering cooling + air cooling +Semi conductor cooling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  <w:bookmarkStart w:id="0" w:name="_GoBack"/>
      <w:bookmarkEnd w:id="0"/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  <w:t>Advantages of SHR950B: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1. Super large spot size for easier and faster body hair removal treatment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2. Auto identified system of the treatment heads, you can change the position when you install the hand pieces.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3. The system utilize UK imported flash lamp and 300 000 shots life span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4. Intellectual temperature and water flow protectors for safe running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5. The treatment head is made of pure sapphire crystal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6"/>
          <w:szCs w:val="16"/>
          <w:shd w:val="clear" w:fill="FFFFFF"/>
        </w:rPr>
        <w:t>6. The system combines diode laser hair removal technology withe benefits of the intense pulsating light technology to achieve practically painless results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B0F0"/>
          <w:spacing w:val="0"/>
          <w:sz w:val="21"/>
          <w:szCs w:val="21"/>
          <w:shd w:val="clear" w:color="auto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375629"/>
    <w:rsid w:val="108B11BC"/>
    <w:rsid w:val="13D43EBA"/>
    <w:rsid w:val="1A6E690F"/>
    <w:rsid w:val="208B3E86"/>
    <w:rsid w:val="390A3F6A"/>
    <w:rsid w:val="3E0B4C33"/>
    <w:rsid w:val="432E71C2"/>
    <w:rsid w:val="69FA3346"/>
    <w:rsid w:val="7AFF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3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2019-06-20T12:26:00Z</dcterms:created>
  <dc:creator>Administrator</dc:creator>
  <cp:lastModifiedBy>没有名字</cp:lastModifiedBy>
  <dcterms:modified xsi:type="dcterms:W3CDTF">2019-06-20T12:50:52Z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